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6887749A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津20252733-津20252790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00EE3B56">
      <w:pPr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bookmarkEnd w:id="0"/>
    </w:p>
    <w:p w14:paraId="14537DA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1.小流域污水管网提质增效的分析研究</w:t>
      </w:r>
    </w:p>
    <w:p w14:paraId="3BAECDB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655DC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号：津20252733</w:t>
      </w:r>
    </w:p>
    <w:p w14:paraId="6609603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完成单位：天津市排水管理事务中心、中国市政工程华北设计研究总院有限公司</w:t>
      </w:r>
    </w:p>
    <w:p w14:paraId="5CB078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主要完成人：刘钰、李程、崔诺、周龙海、高洪良、胡馨月、梁延华、罗婷、王宇、吴彩霞、樊雨霖、孟桐洋、印泽晖、孙晟尧</w:t>
      </w:r>
    </w:p>
    <w:p w14:paraId="6542B1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675BC1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B400B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0553D7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2.ETC特情车辆预知系统</w:t>
      </w:r>
    </w:p>
    <w:p w14:paraId="4875A03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17D888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号：津20252734</w:t>
      </w:r>
    </w:p>
    <w:p w14:paraId="41EB139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完成单位：天津高速公路集团有限公司、天津高速公路科技发展有限公司</w:t>
      </w:r>
    </w:p>
    <w:p w14:paraId="3FAB821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主要完成人：刘鸣、高浩元、陆春跃、秦志斌、张蕊、王维宁、王莹、杨慧丽</w:t>
      </w:r>
    </w:p>
    <w:p w14:paraId="6C91F63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04BFC8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EC344E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CE25BB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3.中和、水洗工序分液自动化控制</w:t>
      </w:r>
    </w:p>
    <w:p w14:paraId="16AA72C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39B239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号：津20252735</w:t>
      </w:r>
    </w:p>
    <w:p w14:paraId="282ACA0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完成单位：天津长芦汉沽盐场有限责任公司</w:t>
      </w:r>
    </w:p>
    <w:p w14:paraId="45C008A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主要完成人：孙凯、王凯、高士健、安伟</w:t>
      </w:r>
    </w:p>
    <w:p w14:paraId="4B45E80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77711C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F91D9B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AF4628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4.吹吸系统风道残液回收利用技术研究</w:t>
      </w:r>
    </w:p>
    <w:p w14:paraId="4E6F3C1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EEE7FF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号：津20252736</w:t>
      </w:r>
    </w:p>
    <w:p w14:paraId="465380A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完成单位：天津长芦汉沽盐场有限责任公司卤水综合利用一厂</w:t>
      </w:r>
    </w:p>
    <w:p w14:paraId="09FD4F9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主要完成人：王勇、刘润生、翟桂宇、李宽、邵兆斌、徐志强、杨凯、高阳、谷立飞、冯海山</w:t>
      </w:r>
    </w:p>
    <w:p w14:paraId="7D5D682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D5663D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CD0AC1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5.立体库及小包装二楼设施优化改进研究项目</w:t>
      </w:r>
    </w:p>
    <w:p w14:paraId="2CA0B1F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95BD1E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号：津20252737</w:t>
      </w:r>
    </w:p>
    <w:p w14:paraId="5904326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完成单位：天津长芦汉沽盐场有限责任公司食用盐公司</w:t>
      </w:r>
    </w:p>
    <w:p w14:paraId="371072F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主要完成人：李铁兵、陈孟建、王彬、杨园、孟繁忠</w:t>
      </w:r>
    </w:p>
    <w:p w14:paraId="539D62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5BA97D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6.食用盐公司离心机下料及干燥设施改造项目</w:t>
      </w:r>
    </w:p>
    <w:p w14:paraId="2BECE15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F92B33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号：津20252738</w:t>
      </w:r>
    </w:p>
    <w:p w14:paraId="4295D58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完成单位：天津长芦汉沽盐场有限责任公司食用盐公司</w:t>
      </w:r>
    </w:p>
    <w:p w14:paraId="688E654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主要完成人：李铁兵、陈孟建、杨园、魏伟、赵志民</w:t>
      </w:r>
    </w:p>
    <w:p w14:paraId="6DD5A9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BFA62D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CE093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5B089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7.黎明移动共享充电桩</w:t>
      </w:r>
    </w:p>
    <w:p w14:paraId="1DBFDD8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B9B5A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号：津20252739</w:t>
      </w:r>
    </w:p>
    <w:p w14:paraId="24C4350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完成单位：国网天津市电力公司滨海供电分公司</w:t>
      </w:r>
    </w:p>
    <w:p w14:paraId="3257574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主要完成人：张黎明、翟世雄、白玉苓、张雨蔚、魏显鉴、李少雄、司威、赵博皓</w:t>
      </w:r>
    </w:p>
    <w:p w14:paraId="65A72BB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474825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CBCD3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314B4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8.一种具有掉落物收集功能的新型鸟窝清除器研制</w:t>
      </w:r>
    </w:p>
    <w:p w14:paraId="2C57675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CB76FD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号：津20252740</w:t>
      </w:r>
    </w:p>
    <w:p w14:paraId="4225CF5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完成单位：国网天津静海供电有限公司</w:t>
      </w:r>
    </w:p>
    <w:p w14:paraId="0627AE6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主要完成人：王艺涵、孟德燃、石振磊、石晶洋、李家波</w:t>
      </w:r>
    </w:p>
    <w:p w14:paraId="32553C6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54A0D0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FCA27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209716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9.一种为老式环网柜二次综保供电电源</w:t>
      </w:r>
    </w:p>
    <w:p w14:paraId="19316EE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CFEF1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号：津20252741</w:t>
      </w:r>
    </w:p>
    <w:p w14:paraId="2AEC5A4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完成单位：国网天津静海供电有限公司</w:t>
      </w:r>
    </w:p>
    <w:p w14:paraId="429C9C8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主要完成人：王文君、刘博、张立、刘晓露、李玉斌、杨帆、范凤祥、李想</w:t>
      </w:r>
    </w:p>
    <w:p w14:paraId="599060E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F11898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A64421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79845D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10.室外变压器母线排接地点护套盒</w:t>
      </w:r>
    </w:p>
    <w:p w14:paraId="43524FA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35F1A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号：津20252742</w:t>
      </w:r>
    </w:p>
    <w:p w14:paraId="399B70C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完成单位：国网天津市电力公司宁河供电分公司</w:t>
      </w:r>
    </w:p>
    <w:p w14:paraId="62ACA3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主要完成人：毕有志、赵楠、訾咏玥、唐瑞伟、刘松、李跃</w:t>
      </w:r>
    </w:p>
    <w:p w14:paraId="53FB506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3A852D0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BBBD6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A8D467F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680D624B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1FD6220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DB8C202">
      <w:pPr>
        <w:pStyle w:val="2"/>
        <w:rPr>
          <w:rFonts w:hint="eastAsia"/>
          <w:lang w:val="en-US" w:eastAsia="zh-CN"/>
        </w:rPr>
      </w:pPr>
    </w:p>
    <w:p w14:paraId="5DF8EA5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11.输电线路越障单线飞车工具</w:t>
      </w:r>
    </w:p>
    <w:p w14:paraId="556ED4E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B6448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号：津20252743</w:t>
      </w:r>
    </w:p>
    <w:p w14:paraId="5C466A4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完成单位：国网天津市电力公司宁河供电分公司</w:t>
      </w:r>
    </w:p>
    <w:p w14:paraId="4838876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主要完成人：周树鹏、冯克超、曹佳宇、朱博轩、闫志刚、管延宝、赵宇鸿</w:t>
      </w:r>
    </w:p>
    <w:p w14:paraId="3315DD7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127663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505EE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A5369A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12.缩短低压计量箱安装时间的组合装置</w:t>
      </w:r>
    </w:p>
    <w:p w14:paraId="01B49BB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0C457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号：津20252744</w:t>
      </w:r>
    </w:p>
    <w:p w14:paraId="6A6944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完成单位：国网天津市供电公司宝坻供电分公司</w:t>
      </w:r>
    </w:p>
    <w:p w14:paraId="4DBAD70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主要完成人：王昊川、李利刚、罗世超、孙炜健、张樱譞、李云双、陈建强、张虎、寇淼、李凤朝</w:t>
      </w:r>
    </w:p>
    <w:p w14:paraId="34DA723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DA750A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6030BE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B1CE64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13.用户负荷智能监控装置</w:t>
      </w:r>
    </w:p>
    <w:p w14:paraId="6DBCF76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4787E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号：津20252745</w:t>
      </w:r>
    </w:p>
    <w:p w14:paraId="0DF8061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完成单位：国网天津市电力公司宝坻供电分公司</w:t>
      </w:r>
    </w:p>
    <w:p w14:paraId="07734AD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主要完成人：罗世超、李利刚、王昊川、孙炜健、张樱譞、李云双、陈建强、张虎、寇淼、李凤朝</w:t>
      </w:r>
    </w:p>
    <w:p w14:paraId="61BEC53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70C8E4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C521BA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F74BE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14.高压开关柜可调节式接地手车的研制</w:t>
      </w:r>
    </w:p>
    <w:p w14:paraId="7475C8D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CF354C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号：津20252746</w:t>
      </w:r>
    </w:p>
    <w:p w14:paraId="5CD8EB6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完成单位：国网天津市电力公司宝坻供电分公司</w:t>
      </w:r>
    </w:p>
    <w:p w14:paraId="565FD49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主要完成人：孟圆、褚思琦、岳之双、贾浩森、关婧莹、夏小雨、张语哲、苏畅、乔俊、王海天、邹荣宇、李卓、郝金娜、赵宇飞、王宇同、张一凡、刘坤</w:t>
      </w:r>
    </w:p>
    <w:p w14:paraId="3C18C1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234752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6793B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3EA725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15.可视化快速组装绝缘拉杆</w:t>
      </w:r>
    </w:p>
    <w:p w14:paraId="1CDFDE4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A1148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号：津20252747</w:t>
      </w:r>
    </w:p>
    <w:p w14:paraId="12F34E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完成单位：国网天津市供电公司宝坻供电分公司</w:t>
      </w:r>
    </w:p>
    <w:p w14:paraId="340639F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主要完成人：李利刚、罗世超、王昊川、孙炜健、张樱譞、李云双、陈建强、张虎、寇淼、李凤朝</w:t>
      </w:r>
    </w:p>
    <w:p w14:paraId="7B524D8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DE6D57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A58843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56B9C6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16.一种新型台区线损诊断技术</w:t>
      </w:r>
    </w:p>
    <w:p w14:paraId="409155E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A4638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号：津20252748</w:t>
      </w:r>
    </w:p>
    <w:p w14:paraId="4B22B32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588C4D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主要完成人：陈志雄、张哲、胡杨、丁少帅、苏朝阳、刘永超、郝美超、沙聪聪</w:t>
      </w:r>
    </w:p>
    <w:p w14:paraId="1D1BF7B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EC58BB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99621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0236C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17.便携式通信音频配线检修测试工具</w:t>
      </w:r>
    </w:p>
    <w:p w14:paraId="07DABB9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0672F2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号：津20252749</w:t>
      </w:r>
    </w:p>
    <w:p w14:paraId="314C215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03E2FF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主要完成人：赵丹阳、薛广浩、查茜、李奥、王海超、魏国忠、李英楠、王英卓、孙斌、邱晓娟、范宇航、张卓凡、徐英铭、林虎、胡钦校、薛妍、王新鑫、绪建岭</w:t>
      </w:r>
    </w:p>
    <w:p w14:paraId="388737D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FB8278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D684D1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5AE46D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18.带电安装绝缘挡板</w:t>
      </w:r>
    </w:p>
    <w:p w14:paraId="7441EE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E1D634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号：津20252750</w:t>
      </w:r>
    </w:p>
    <w:p w14:paraId="5B2C0C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完成单位：国网天津市电力公司蓟州供电分公司、天津鑫起点科技发展有限公司</w:t>
      </w:r>
    </w:p>
    <w:p w14:paraId="2597C30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主要完成人：孙国庆、阮琛奂、许帝、崔金彤、屈硕、肖建超、苏鹏</w:t>
      </w:r>
    </w:p>
    <w:p w14:paraId="1F574E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4E4E4A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91D87C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A2248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19.电网调度全逻辑控制诊断技术研究</w:t>
      </w:r>
    </w:p>
    <w:p w14:paraId="45B4E65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93326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号：津20252751</w:t>
      </w:r>
    </w:p>
    <w:p w14:paraId="5DADB9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20BF5EA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主要完成人：陈思旭、查茜、李奥、范宇航、赵婧涵、薛妍</w:t>
      </w:r>
    </w:p>
    <w:p w14:paraId="7FEF9E3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51841ED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0FC24C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CF4542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20.机房调试多功能移动工作平台研制</w:t>
      </w:r>
    </w:p>
    <w:p w14:paraId="4C8C204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3F792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号：津20252752</w:t>
      </w:r>
    </w:p>
    <w:p w14:paraId="75077B4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7A1B3EB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主要完成人：陈思旭、查茜、李奥、范宇航、赵婧涵、薛妍</w:t>
      </w:r>
    </w:p>
    <w:p w14:paraId="54B4248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6B41D2E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D3BEA0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6F84AA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1ED3AC27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696C47C7">
      <w:pPr>
        <w:rPr>
          <w:rFonts w:hint="eastAsia"/>
          <w:lang w:val="en-US" w:eastAsia="zh-CN"/>
        </w:rPr>
      </w:pPr>
    </w:p>
    <w:p w14:paraId="477C517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21.改进简单便携安装玻璃钢材质刀闸盖板</w:t>
      </w:r>
    </w:p>
    <w:p w14:paraId="1284E2A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5E4F8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号：津20252753</w:t>
      </w:r>
    </w:p>
    <w:p w14:paraId="3148CB8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1791FDF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主要完成人：姚建辉、苑雅卓、董文亚、李江川、秦学占、吴劲松、杨少魁、周森、崔忠磊</w:t>
      </w:r>
    </w:p>
    <w:p w14:paraId="4806F27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1067C5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59050A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836DB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22.一种新型手车摇把</w:t>
      </w:r>
    </w:p>
    <w:p w14:paraId="2D0813B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CC03AC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号：津20252754</w:t>
      </w:r>
    </w:p>
    <w:p w14:paraId="7902CA8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7B7BBEF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主要完成人：陈广锡、贾建华、邹志文、高婧怡、孙艳凤、刘子洋、刘怡琛、孔繁泉、张恒</w:t>
      </w:r>
    </w:p>
    <w:p w14:paraId="69013F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A4EC8C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6C0BB2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D559E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23.10kV带电搭火引线制作装置</w:t>
      </w:r>
    </w:p>
    <w:p w14:paraId="6B0432C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BF767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号：津20252755</w:t>
      </w:r>
    </w:p>
    <w:p w14:paraId="07B058A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完成单位：国网天津市电力公司蓟州供电分公司</w:t>
      </w:r>
    </w:p>
    <w:p w14:paraId="4F5373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主要完成人：李若寒、陈禹森、刘展、乞胜静</w:t>
      </w:r>
    </w:p>
    <w:p w14:paraId="68377C9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D4811D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756C97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9C73F7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24.猪病快速诊断与综合防控关键技术的研究与应用</w:t>
      </w:r>
    </w:p>
    <w:p w14:paraId="55F8940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0630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号：津20252756</w:t>
      </w:r>
    </w:p>
    <w:p w14:paraId="63BFE62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完成单位：天津市动物疫病预防控制中心、兰州兽研生物科技有限公司、天津测易生物科技有限公司、天津海关工业产品安全技术中心</w:t>
      </w:r>
    </w:p>
    <w:p w14:paraId="4C7B04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文钢、朱向东、王犇、尹春博、郭恋、程少凯、刘家兵、董依满、戈成、刘伟、原芳、高旺、林密、王健春、包艳芳、石瑜、陈锡俊、董建伟、陈小金、赵丹、肖妍、赵静、田志刚、董俊芳、高凤莲、赵玉锰、刘文天、魏立臣</w:t>
      </w:r>
    </w:p>
    <w:p w14:paraId="78CB86A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F6FE98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E3143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857AF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25.铝合金车轮在线自动高效去毛刺系统的研发与应用</w:t>
      </w:r>
    </w:p>
    <w:p w14:paraId="55C3839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097E6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号：津20252757</w:t>
      </w:r>
    </w:p>
    <w:p w14:paraId="5134E18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完成单位：天津立中车轮有限公司</w:t>
      </w:r>
    </w:p>
    <w:p w14:paraId="14C494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主要完成人：许聪、周江海山、唐荣社、张辉、张恒磊、李少华、杜鹏飞、边江涛、王天龙、韩芝兰、关旭龙、刘子昂、刘永强、邓开华、李海滨、李东国、刘哲</w:t>
      </w:r>
    </w:p>
    <w:p w14:paraId="4086695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348E69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5C206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4FE0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26.再生铝绿色熔炼工艺的研究与应用</w:t>
      </w:r>
    </w:p>
    <w:p w14:paraId="0FFB69F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77323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号：津20252758</w:t>
      </w:r>
    </w:p>
    <w:p w14:paraId="366C63F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完成单位：天津立中车轮有限公司</w:t>
      </w:r>
    </w:p>
    <w:p w14:paraId="6039916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主要完成人：张涛、臧秀芬、关忠来、吴晶晶、钮占亮、冯啸、唐荣社、曹伟泽、崔宇、张亚轩、程浩、贾卫东、刘峰、姚树英、段亮亮、张旭东、张会林、邹杰</w:t>
      </w:r>
    </w:p>
    <w:p w14:paraId="66351BF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A273FD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485CCE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47FB19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27.铝合金车轮表面拉丝工艺的研究与应用</w:t>
      </w:r>
    </w:p>
    <w:p w14:paraId="173DB30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22585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号：津20252759</w:t>
      </w:r>
    </w:p>
    <w:p w14:paraId="22902BD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完成单位：天津立中车轮有限公司</w:t>
      </w:r>
    </w:p>
    <w:p w14:paraId="6270D6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主要完成人：王邵安、臧永奕、刘宝兴、朱美惠、窦淞猛、刘庆阳、高凤清、赵松峰、姜国峰、戚茜、刘畅、刘宸宇、董洪铠、张安康、刘京宇、刘世航、袁佳伟、赵红军、梁亮、于雅超</w:t>
      </w:r>
    </w:p>
    <w:p w14:paraId="6EC870F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CF95FD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6D3732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92FE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28.一种提升铝合金车轮铸造效率的新型模具结构及工艺的研究与应用</w:t>
      </w:r>
    </w:p>
    <w:p w14:paraId="19D875A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5C08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号：津20252760</w:t>
      </w:r>
    </w:p>
    <w:p w14:paraId="6CDCF5A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完成单位：天津立中车轮有限公司</w:t>
      </w:r>
    </w:p>
    <w:p w14:paraId="265D04E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主要完成人：吴孝祥、臧永建、刘宝兴、张鹏程、周向东、刘怀远、刘海洋、张宇、徐吉林、刘学义、张凯龙、冯彦良、张明、郭丙征、刘海龙、沈江华</w:t>
      </w:r>
    </w:p>
    <w:p w14:paraId="17B3933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2C8A00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A6286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DB0E96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29.一种延长模具在线时长的工艺研究与应用</w:t>
      </w:r>
    </w:p>
    <w:p w14:paraId="40B910A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053CC6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号：津20252761</w:t>
      </w:r>
    </w:p>
    <w:p w14:paraId="00D46D6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完成单位：天津立中车轮有限公司</w:t>
      </w:r>
    </w:p>
    <w:p w14:paraId="451429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主要完成人：马昊桐、臧永和、张川、吴晶晶、路韶伟、王京亮、唐云峰、杨江春、张彦雷、李自强、邓欢、李达、杨学彬、詹新战、高新磊、赵兵华、刘璐</w:t>
      </w:r>
    </w:p>
    <w:p w14:paraId="7A31E32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131DFC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DB9F0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055A3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30.冬绿肥-玉米节肥减排与养分流失控制技术创新及应用</w:t>
      </w:r>
    </w:p>
    <w:p w14:paraId="05A3045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FD07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号：津20252762</w:t>
      </w:r>
    </w:p>
    <w:p w14:paraId="247029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完成单位：天津市农业科学院、茂施农业科技有限公司</w:t>
      </w:r>
    </w:p>
    <w:p w14:paraId="6B340C4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主要完成人：赵秋、张新建、宁晓光、赵鑫、吴迪、钟成虎、韩帅、冯定超、丁振山、韩玉敏</w:t>
      </w:r>
    </w:p>
    <w:p w14:paraId="70EFD02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639A3B5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31.肿瘤源IL-35介导胰腺星形细胞与肿瘤细胞互作促肿瘤进展的分子机制</w:t>
      </w:r>
    </w:p>
    <w:p w14:paraId="59459D5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593891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号：津20252763</w:t>
      </w:r>
    </w:p>
    <w:p w14:paraId="2E60CB5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完成单位：天津医科大学肿瘤医院、南开大学</w:t>
      </w:r>
    </w:p>
    <w:p w14:paraId="2AE057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主要完成人：黄崇标、马瑞珏、岳杰、董杰、王建青、李慧、孙慧誌、葛懿、郑晗</w:t>
      </w:r>
    </w:p>
    <w:p w14:paraId="09AA29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0D172F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BD956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7D0F1B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32.BRD4表观驱动下去泛素化酶PSMD14促进头颈部鳞癌肿瘤发生和化疗抵抗的机制研究</w:t>
      </w:r>
    </w:p>
    <w:p w14:paraId="585671E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8CA88E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号：津20252764</w:t>
      </w:r>
    </w:p>
    <w:p w14:paraId="57B6BF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完成单位：天津医科大学肿瘤医院</w:t>
      </w:r>
    </w:p>
    <w:p w14:paraId="218EAF4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主要完成人：井超、段远胜、吴延升、岳恺、姚晓峰、王宇、周梦倩、李星晨、刘丹丹、方艳</w:t>
      </w:r>
    </w:p>
    <w:p w14:paraId="456395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DCB4BE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0BB675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037BA8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33.IGFBP2抑制肿瘤相关巨噬细胞自噬诱导其再极化的研究</w:t>
      </w:r>
    </w:p>
    <w:p w14:paraId="0F99DFA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60DBCC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号：津20252765</w:t>
      </w:r>
    </w:p>
    <w:p w14:paraId="0D15D0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完成单位：天津医科大学总医院</w:t>
      </w:r>
    </w:p>
    <w:p w14:paraId="23B663F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主要完成人：孙龙昊、陈俊航、陈岩、梁晓宇</w:t>
      </w:r>
    </w:p>
    <w:p w14:paraId="5B04974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2A9D3BF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09BAE8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4359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34.IgG唾液酸化对IgA肾病的保护作用研究</w:t>
      </w:r>
    </w:p>
    <w:p w14:paraId="0780FA7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7E8D6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号：津20252766</w:t>
      </w:r>
    </w:p>
    <w:p w14:paraId="7D9782E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完成单位：天津医科大学总医院</w:t>
      </w:r>
    </w:p>
    <w:p w14:paraId="47652EF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主要完成人：刘友霞、贾俊亚、郭红宝、李红芬</w:t>
      </w:r>
    </w:p>
    <w:p w14:paraId="7A4671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5EF5CD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5CE98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1F48F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35.单细胞测序技术揭示IL-4调控卵巢早衰的相关机制</w:t>
      </w:r>
    </w:p>
    <w:p w14:paraId="610BD11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AD824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号：津20252767</w:t>
      </w:r>
    </w:p>
    <w:p w14:paraId="646DA08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完成单位：天津市中心妇产科医院</w:t>
      </w:r>
    </w:p>
    <w:p w14:paraId="433A8F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主要完成人：韩莹</w:t>
      </w:r>
    </w:p>
    <w:p w14:paraId="22025D8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5DDE7F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05579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2FB3E9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0626E475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F685316">
      <w:pPr>
        <w:rPr>
          <w:rFonts w:hint="eastAsia"/>
          <w:lang w:val="en-US" w:eastAsia="zh-CN"/>
        </w:rPr>
      </w:pPr>
    </w:p>
    <w:p w14:paraId="07079B7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36.原子精度铁-氧团簇功能化多核钨簇用于光催化低碳烷烃的低温转化</w:t>
      </w:r>
    </w:p>
    <w:p w14:paraId="0F6A857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07E2CE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号：津20252768</w:t>
      </w:r>
    </w:p>
    <w:p w14:paraId="1283595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完成单位：天津理工大学</w:t>
      </w:r>
    </w:p>
    <w:p w14:paraId="781C8C0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主要完成人：张志明、郭光晨、王豪、王野、杨露露、程鑫、王通、徐哂月、任静</w:t>
      </w:r>
    </w:p>
    <w:p w14:paraId="61C6799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D489FB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3CF42F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19AF0E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37.立方烷型多核金属氧簇@光敏剂的合成用于高效光催化水氧化与CO2转化</w:t>
      </w:r>
    </w:p>
    <w:p w14:paraId="5BCADD7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DC4280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号：津20252769</w:t>
      </w:r>
    </w:p>
    <w:p w14:paraId="25F5A0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完成单位：天津理工大学</w:t>
      </w:r>
    </w:p>
    <w:p w14:paraId="7A94AA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主要完成人：张志明、刘蒙、张楠、王野、孙宝芹、赵秋平、丁梦洁、常路平</w:t>
      </w:r>
    </w:p>
    <w:p w14:paraId="55F4523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635A6C9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CECD72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4FD5D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38.智能广告场景智能设计系统软件V1.0</w:t>
      </w:r>
    </w:p>
    <w:p w14:paraId="2F73B2D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1EAF04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号：津20252770</w:t>
      </w:r>
    </w:p>
    <w:p w14:paraId="33456CB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完成单位：天津市谷德科技有限公司</w:t>
      </w:r>
    </w:p>
    <w:p w14:paraId="3FBF5AD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主要完成人：冯志伟、蔚健、刘东东、李亚玮、郑艳洁</w:t>
      </w:r>
    </w:p>
    <w:p w14:paraId="01CB9F4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7F827E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05A42E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EF1CBE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39.多媒体广告个性化创意生成系统V1.0</w:t>
      </w:r>
    </w:p>
    <w:p w14:paraId="5BF29FA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F4EAD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号：津20252771</w:t>
      </w:r>
    </w:p>
    <w:p w14:paraId="3B279C0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完成单位：天津市谷德科技有限公司</w:t>
      </w:r>
    </w:p>
    <w:p w14:paraId="5B3FD1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主要完成人：冯志伟、蔚健、刘东东、李亚玮、郑艳洁</w:t>
      </w:r>
    </w:p>
    <w:p w14:paraId="0339E7D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F414C8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93CDFD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5E5C6C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40.基于尿胞外囊泡的子痫前期及其继发肾损伤预测模型</w:t>
      </w:r>
    </w:p>
    <w:p w14:paraId="47CF0E0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75CFC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号：津20252772</w:t>
      </w:r>
    </w:p>
    <w:p w14:paraId="263CDDC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完成单位：天津市中心妇产科医院</w:t>
      </w:r>
    </w:p>
    <w:p w14:paraId="67C9EB7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主要完成人：曹家松、李宗金、常颖、申永梅、林启妹</w:t>
      </w:r>
    </w:p>
    <w:p w14:paraId="462877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1ACF813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BDFBD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92619A5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1EB2CDC8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F98E54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5A74E2">
      <w:pPr>
        <w:pStyle w:val="2"/>
        <w:rPr>
          <w:rFonts w:hint="eastAsia"/>
          <w:lang w:val="en-US" w:eastAsia="zh-CN"/>
        </w:rPr>
      </w:pPr>
    </w:p>
    <w:p w14:paraId="6AC92EA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41.基于数智融合技术的风场汇集线路安全状态感知及预警</w:t>
      </w:r>
    </w:p>
    <w:p w14:paraId="43E075A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0085C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号：津20252773</w:t>
      </w:r>
    </w:p>
    <w:p w14:paraId="6EA0616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完成单位：天津国电洁能电力有限公司、萤火创世（天津）科技有限公司、中国电力工程顾问集团华北电力设计院有限公司</w:t>
      </w:r>
    </w:p>
    <w:p w14:paraId="0E923AC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主要完成人：吕维腾、胡成栋、朱梓陶、谷鹏、吴建雄、王兆熊、胡世博、郭雅豪、薛涵、刘天昕、邹燕、王立伟、彭建平、李怡然、左华京、陈思全</w:t>
      </w:r>
    </w:p>
    <w:p w14:paraId="2F1A5D9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23D1D6D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E22B87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3D9F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42.海陆风环流对渤海沿岸和近海雾生消影响及指标应用</w:t>
      </w:r>
    </w:p>
    <w:p w14:paraId="5E69922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3B46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号：津20252774</w:t>
      </w:r>
    </w:p>
    <w:p w14:paraId="6867737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完成单位：天津市气象科学研究所、大连市气象服务中心（大连市专业气象台）、天津海洋中心气象台</w:t>
      </w:r>
    </w:p>
    <w:p w14:paraId="73B447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主要完成人：孟丽红、刘丽丽、常慧琳、田梦、孙雪倩、李英华</w:t>
      </w:r>
    </w:p>
    <w:p w14:paraId="12239BA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79F7502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5EDD62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E8995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43.复杂服役环境高陡路基加筋土分级结构灾变防控关键技术</w:t>
      </w:r>
    </w:p>
    <w:p w14:paraId="49C77AE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3CDE8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号：津20252775</w:t>
      </w:r>
    </w:p>
    <w:p w14:paraId="638B44B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完成单位：河北工业大学、中交天津港湾工程研究院有限公司、中建六局建设发展有限公司、中交第一航务工程局有限公司</w:t>
      </w:r>
    </w:p>
    <w:p w14:paraId="425F28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主要完成人：肖成志、刘爱民、朱楠、曹永华、胡世飞、丁鲁强、于长一、乔建刚、杜文辉、王鑫、高珊、韩华欣</w:t>
      </w:r>
    </w:p>
    <w:p w14:paraId="1C5E732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3F96C4E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478364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25D3F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44.基于LC-MS/MS的食源性微生物感染的代谢组学检测平台的建立</w:t>
      </w:r>
    </w:p>
    <w:p w14:paraId="2ABE94F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8BD3A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号：津20252776</w:t>
      </w:r>
    </w:p>
    <w:p w14:paraId="0D92813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完成单位：天津市武清区疾病预防控制中心、天津大学</w:t>
      </w:r>
    </w:p>
    <w:p w14:paraId="50A60A3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主要完成人：孙梅青、刘建、张鹏、乔建军、冯哲、盛楠、张鹏、宋浩然</w:t>
      </w:r>
    </w:p>
    <w:p w14:paraId="5507CF0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622FA83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C17B46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FBA4A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45.基于微流控芯片的食源性致病菌精准检测方法的建立</w:t>
      </w:r>
    </w:p>
    <w:p w14:paraId="79EEB19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6959A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号：津20252777</w:t>
      </w:r>
    </w:p>
    <w:p w14:paraId="5FE732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完成单位：天津市武清区疾病预防控制中心、天津大学</w:t>
      </w:r>
    </w:p>
    <w:p w14:paraId="51D0DCC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主要完成人：冯哲、孙梅青、于光平、盛楠、段学欣、金克、魏巍</w:t>
      </w:r>
    </w:p>
    <w:p w14:paraId="3A02A44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2DB160E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F8A73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46.SVEP1介导肿瘤细胞表型可塑性对胆管癌化疗抵抗的机制研究</w:t>
      </w:r>
    </w:p>
    <w:p w14:paraId="471DFF6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559C74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号：津20252778</w:t>
      </w:r>
    </w:p>
    <w:p w14:paraId="6D47B8A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完成单位：天津市肿瘤医院</w:t>
      </w:r>
    </w:p>
    <w:p w14:paraId="443D4FD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主要完成人：陈璐、田向东、贺钰超、张炜浩、关山、韩智强、李广涛</w:t>
      </w:r>
    </w:p>
    <w:p w14:paraId="06E1CFB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29DBFB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DD9E27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53E45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47.探讨安罗替尼调控肺癌固有免疫细胞的作用机制</w:t>
      </w:r>
    </w:p>
    <w:p w14:paraId="262A69B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78FDB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号：津20252779</w:t>
      </w:r>
    </w:p>
    <w:p w14:paraId="61C6B8B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完成单位：天津市肿瘤医院</w:t>
      </w:r>
    </w:p>
    <w:p w14:paraId="5F97D1C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主要完成人：潘战宇、姜战胜、杨银莉、张宇、李百会、王会娟</w:t>
      </w:r>
    </w:p>
    <w:p w14:paraId="6D1B443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42E2D8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C7EA81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55C04D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48.PET/CT显像对NSCLC的AZD9291治疗敏感性的预测研究</w:t>
      </w:r>
    </w:p>
    <w:p w14:paraId="2739D09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156A03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号：津20252780</w:t>
      </w:r>
    </w:p>
    <w:p w14:paraId="03E7752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完成单位：天津市肿瘤医院、天津医科大学、天津市胸科医院</w:t>
      </w:r>
    </w:p>
    <w:p w14:paraId="50E573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主要完成人：王健、周雯、米未、罗西</w:t>
      </w:r>
    </w:p>
    <w:p w14:paraId="4F6F704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4385C9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76B4D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75CF45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49.盐汪子一年两茬绿色生态养殖技术研究</w:t>
      </w:r>
    </w:p>
    <w:p w14:paraId="4864791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9FABCC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号：津20252781</w:t>
      </w:r>
    </w:p>
    <w:p w14:paraId="3D9DCD9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完成单位：天津市滨海新区华伟海洋科技有限公司、天津市农业发展服务中心</w:t>
      </w:r>
    </w:p>
    <w:p w14:paraId="7F793FC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主要完成人：时立军、付志茹、时立伟、李健、陈永平、陈浩楠、白明、李彤、张丹娜、窦树昊、潘国峰、张虹、时慧孺</w:t>
      </w:r>
    </w:p>
    <w:p w14:paraId="72E3834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7FD260D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4547A1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E5F62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50.流感疫苗对老年脑血管疾病发病风险影响及防治策略的研究</w:t>
      </w:r>
    </w:p>
    <w:p w14:paraId="055A305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1E595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号：津20252782</w:t>
      </w:r>
    </w:p>
    <w:p w14:paraId="5573438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完成单位：天津医科大学第二医院</w:t>
      </w:r>
    </w:p>
    <w:p w14:paraId="11375D7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主要完成人：李新、薛强、王建娜、王仲言、夏晓爽、郭晓坤、张宇、吴存瑾、王林、齐雪梅、张昊、韩雪</w:t>
      </w:r>
    </w:p>
    <w:p w14:paraId="7FDC58C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E26A37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81702B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20D95F79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7FC2CB5F">
      <w:pPr>
        <w:rPr>
          <w:rFonts w:hint="eastAsia"/>
          <w:lang w:val="en-US" w:eastAsia="zh-CN"/>
        </w:rPr>
      </w:pPr>
    </w:p>
    <w:p w14:paraId="0365FF7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51.内源性二氧化硫对早产用氧后肺损伤的作用及机制研究</w:t>
      </w:r>
    </w:p>
    <w:p w14:paraId="3009D77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E3BB1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号：津20252783</w:t>
      </w:r>
    </w:p>
    <w:p w14:paraId="091E82A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完成单位：天津市中心妇产科医院</w:t>
      </w:r>
    </w:p>
    <w:p w14:paraId="27FC351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主要完成人：张璐璐、吴盼盼、张丁宁、陈志慧</w:t>
      </w:r>
    </w:p>
    <w:p w14:paraId="00D1CFA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121A827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928C1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18AB04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52.水力射流泵推广应用及配套装备研发</w:t>
      </w:r>
    </w:p>
    <w:p w14:paraId="488A3FA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DDF018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号：津20252784</w:t>
      </w:r>
    </w:p>
    <w:p w14:paraId="53EAF86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完成单位：渤海石油装备（天津）新世纪机械制造有限公司</w:t>
      </w:r>
    </w:p>
    <w:p w14:paraId="0D9ED18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主要完成人：韩民强、胡勇、刘学、吕洪波、周晓旭、王增强、赵晨、李瑞波、兰真、杜业、郭庆荣</w:t>
      </w:r>
    </w:p>
    <w:p w14:paraId="30DA5CF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D75CD4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C3607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BFC756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53.一拖二智能远程空心杆电加热装置研制及应用</w:t>
      </w:r>
    </w:p>
    <w:p w14:paraId="692CE84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A3731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号：津20252785</w:t>
      </w:r>
    </w:p>
    <w:p w14:paraId="0FD6F03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完成单位：渤海石油装备（天津）新世纪机械制造有限公司</w:t>
      </w:r>
    </w:p>
    <w:p w14:paraId="7B22B4B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主要完成人：郭庆荣、侯少锋、杜业、王帆、周洋、邢晓宁、胡勇、韩民强</w:t>
      </w:r>
    </w:p>
    <w:p w14:paraId="4011D6B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D82931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E55031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9E96E8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54.低风速小型垂直轴风力发电机组研制</w:t>
      </w:r>
    </w:p>
    <w:p w14:paraId="5E7464A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021E0F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号：津20252786</w:t>
      </w:r>
    </w:p>
    <w:p w14:paraId="77B9188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完成单位：渤海石油装备（天津）新世纪机械制造有限公司</w:t>
      </w:r>
    </w:p>
    <w:p w14:paraId="07D0621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主要完成人：葛利俊、郭庆荣、荆栋、郭金龙、于红业、杜业、罗小兵、胡勇、韩民强、徐浩、赵立君</w:t>
      </w:r>
    </w:p>
    <w:p w14:paraId="4CFF253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FE66E3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854ED7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D60C2F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55.基于百米级、分钟级预报产品的天津港大风预报技术研究</w:t>
      </w:r>
    </w:p>
    <w:p w14:paraId="68156A5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45325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号：津20252787</w:t>
      </w:r>
    </w:p>
    <w:p w14:paraId="119C3BD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完成单位：天津海洋中心气象台、北京城市气象研究院、天津市滨海新区气象局</w:t>
      </w:r>
    </w:p>
    <w:p w14:paraId="6409ED9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主要完成人：史得道、刘泓君、殷海涛、苏杭、韩沛沛、胡潮</w:t>
      </w:r>
    </w:p>
    <w:p w14:paraId="5579243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7C67A96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77C7296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57267CF0">
      <w:pPr>
        <w:pStyle w:val="3"/>
        <w:rPr>
          <w:rFonts w:hint="eastAsia"/>
          <w:lang w:val="en-US" w:eastAsia="zh-CN"/>
        </w:rPr>
      </w:pPr>
    </w:p>
    <w:p w14:paraId="5ECF88F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EB35EE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56.计量箱及电缆分支箱智能运维管理系统V1.0</w:t>
      </w:r>
    </w:p>
    <w:p w14:paraId="59D1F1D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26ED0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号：津20252788</w:t>
      </w:r>
    </w:p>
    <w:p w14:paraId="7884461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完成单位：天津华明鑫能电力工程有限公司</w:t>
      </w:r>
    </w:p>
    <w:p w14:paraId="4D6810D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主要完成人：刘海明、刘艳、刘平珍</w:t>
      </w:r>
    </w:p>
    <w:p w14:paraId="028B21E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97F313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6E1A2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69CEA9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57.北上及远距离影响下的华北地区台风暴雨预报技术研究</w:t>
      </w:r>
    </w:p>
    <w:p w14:paraId="590CAEF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2F0453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号：津20252789</w:t>
      </w:r>
    </w:p>
    <w:p w14:paraId="400452F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完成单位：天津市气象台、河北雄安新区气象局、天津海洋中心气象台</w:t>
      </w:r>
    </w:p>
    <w:p w14:paraId="586892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主要完成人：陈宏、尉英华、王静、王莹、从靖、高凌峰、王科、庄园煌</w:t>
      </w:r>
    </w:p>
    <w:p w14:paraId="51A62D2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6A48B7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B023C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D2B00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58.神经调控外骨骼对脑卒中中枢-运动康复效能的临床研究</w:t>
      </w:r>
    </w:p>
    <w:p w14:paraId="7ECD997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578E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号：津20252790</w:t>
      </w:r>
    </w:p>
    <w:p w14:paraId="01902F8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完成单位：天津大学</w:t>
      </w:r>
    </w:p>
    <w:p w14:paraId="54D9C1E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主要完成人：张玥、刘源、王轶钊、王雅静、李雅晴、侯东哲、冀逢锐、卫金泽、张宇剑</w:t>
      </w:r>
    </w:p>
    <w:p w14:paraId="40235B1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940ECB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05128ED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12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05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01月03</w:t>
      </w:r>
      <w:r>
        <w:rPr>
          <w:rFonts w:ascii="Times New Roman" w:hAnsi="Times New Roman" w:eastAsia="仿宋_GB2312" w:cs="Times New Roman"/>
        </w:rPr>
        <w:t>日</w:t>
      </w:r>
    </w:p>
    <w:p w14:paraId="7CEF563D"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p w14:paraId="54E9AB2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361864"/>
    <w:rsid w:val="01514167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8539C"/>
    <w:rsid w:val="03323B24"/>
    <w:rsid w:val="03332D30"/>
    <w:rsid w:val="033736CD"/>
    <w:rsid w:val="03380B04"/>
    <w:rsid w:val="033C49A3"/>
    <w:rsid w:val="03586659"/>
    <w:rsid w:val="035B1082"/>
    <w:rsid w:val="0361440A"/>
    <w:rsid w:val="0370464D"/>
    <w:rsid w:val="037B196F"/>
    <w:rsid w:val="037D56E7"/>
    <w:rsid w:val="03806E3D"/>
    <w:rsid w:val="0392712B"/>
    <w:rsid w:val="039C3694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E25B2"/>
    <w:rsid w:val="051F457C"/>
    <w:rsid w:val="052878D5"/>
    <w:rsid w:val="052D00A5"/>
    <w:rsid w:val="052D6C99"/>
    <w:rsid w:val="0534627A"/>
    <w:rsid w:val="05500BDA"/>
    <w:rsid w:val="0552675B"/>
    <w:rsid w:val="05555086"/>
    <w:rsid w:val="05597A8E"/>
    <w:rsid w:val="055A7363"/>
    <w:rsid w:val="055C30DB"/>
    <w:rsid w:val="055D29F7"/>
    <w:rsid w:val="05654685"/>
    <w:rsid w:val="056B0428"/>
    <w:rsid w:val="056E0D1F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83CEE"/>
    <w:rsid w:val="06C50EB8"/>
    <w:rsid w:val="06CE50D4"/>
    <w:rsid w:val="06D647B4"/>
    <w:rsid w:val="06D73283"/>
    <w:rsid w:val="06E4782C"/>
    <w:rsid w:val="06F7189E"/>
    <w:rsid w:val="06F765CC"/>
    <w:rsid w:val="06F832D7"/>
    <w:rsid w:val="06FC0156"/>
    <w:rsid w:val="06FC6923"/>
    <w:rsid w:val="07124399"/>
    <w:rsid w:val="071C5217"/>
    <w:rsid w:val="07283BBC"/>
    <w:rsid w:val="07293490"/>
    <w:rsid w:val="07351E35"/>
    <w:rsid w:val="074327A4"/>
    <w:rsid w:val="0749768F"/>
    <w:rsid w:val="07597388"/>
    <w:rsid w:val="075E138C"/>
    <w:rsid w:val="07634BF4"/>
    <w:rsid w:val="07664806"/>
    <w:rsid w:val="07691ADF"/>
    <w:rsid w:val="076B4F66"/>
    <w:rsid w:val="07707311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C3EF0"/>
    <w:rsid w:val="083D3697"/>
    <w:rsid w:val="08444A2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95771"/>
    <w:rsid w:val="0AC97464"/>
    <w:rsid w:val="0ACC0014"/>
    <w:rsid w:val="0ACF4E6D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62CA2"/>
    <w:rsid w:val="0FBD611C"/>
    <w:rsid w:val="0FCD5301"/>
    <w:rsid w:val="0FD55911"/>
    <w:rsid w:val="0FD857A8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30D5EC0"/>
    <w:rsid w:val="131114EE"/>
    <w:rsid w:val="13174AE5"/>
    <w:rsid w:val="132711CC"/>
    <w:rsid w:val="132D4308"/>
    <w:rsid w:val="133B4C77"/>
    <w:rsid w:val="1366413A"/>
    <w:rsid w:val="136A730B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F8007F"/>
    <w:rsid w:val="140C2170"/>
    <w:rsid w:val="140F6AE9"/>
    <w:rsid w:val="14164D9C"/>
    <w:rsid w:val="14176AE8"/>
    <w:rsid w:val="14180B15"/>
    <w:rsid w:val="142A42BA"/>
    <w:rsid w:val="14333BA0"/>
    <w:rsid w:val="14351E6B"/>
    <w:rsid w:val="143D5724"/>
    <w:rsid w:val="144D6A10"/>
    <w:rsid w:val="144E091E"/>
    <w:rsid w:val="144E0C84"/>
    <w:rsid w:val="145B160F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A172D9"/>
    <w:rsid w:val="17A340EE"/>
    <w:rsid w:val="17AF1790"/>
    <w:rsid w:val="17B63D86"/>
    <w:rsid w:val="17C36FE9"/>
    <w:rsid w:val="17CA65CA"/>
    <w:rsid w:val="17CF598E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B37C8"/>
    <w:rsid w:val="1A04764E"/>
    <w:rsid w:val="1A0A53A3"/>
    <w:rsid w:val="1A240BA7"/>
    <w:rsid w:val="1A255D39"/>
    <w:rsid w:val="1A2753D8"/>
    <w:rsid w:val="1A2975D8"/>
    <w:rsid w:val="1A2C531A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B0199"/>
    <w:rsid w:val="1AA34652"/>
    <w:rsid w:val="1AA57FC0"/>
    <w:rsid w:val="1AAA4461"/>
    <w:rsid w:val="1AAF7514"/>
    <w:rsid w:val="1ABD5F72"/>
    <w:rsid w:val="1AD6069A"/>
    <w:rsid w:val="1AD87250"/>
    <w:rsid w:val="1AEA1D23"/>
    <w:rsid w:val="1AEC7873"/>
    <w:rsid w:val="1AF346E9"/>
    <w:rsid w:val="1AF86FB5"/>
    <w:rsid w:val="1B0B48DE"/>
    <w:rsid w:val="1B0D514B"/>
    <w:rsid w:val="1B2631BC"/>
    <w:rsid w:val="1B2A7AAB"/>
    <w:rsid w:val="1B2D290D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1250F4"/>
    <w:rsid w:val="1C1773E2"/>
    <w:rsid w:val="1C204A0A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844CB"/>
    <w:rsid w:val="20C0056A"/>
    <w:rsid w:val="20C04A0E"/>
    <w:rsid w:val="20CC2135"/>
    <w:rsid w:val="20D14047"/>
    <w:rsid w:val="20D44015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F86B22"/>
    <w:rsid w:val="22F96E30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307C0E"/>
    <w:rsid w:val="253A4D8F"/>
    <w:rsid w:val="255A71DF"/>
    <w:rsid w:val="256040C9"/>
    <w:rsid w:val="256718FC"/>
    <w:rsid w:val="257302A1"/>
    <w:rsid w:val="25781413"/>
    <w:rsid w:val="25783B09"/>
    <w:rsid w:val="257D1F4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A290F"/>
    <w:rsid w:val="273D0B66"/>
    <w:rsid w:val="27473793"/>
    <w:rsid w:val="27533EE6"/>
    <w:rsid w:val="278438A6"/>
    <w:rsid w:val="279470D2"/>
    <w:rsid w:val="2795132E"/>
    <w:rsid w:val="27A6670B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D7CC8"/>
    <w:rsid w:val="28D472A8"/>
    <w:rsid w:val="28DC72D7"/>
    <w:rsid w:val="28E23D7D"/>
    <w:rsid w:val="28F416F8"/>
    <w:rsid w:val="28F6721F"/>
    <w:rsid w:val="28FE2577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564161"/>
    <w:rsid w:val="29615004"/>
    <w:rsid w:val="2964062C"/>
    <w:rsid w:val="29672B2E"/>
    <w:rsid w:val="296B5A63"/>
    <w:rsid w:val="296F6FD1"/>
    <w:rsid w:val="297021A5"/>
    <w:rsid w:val="297911F0"/>
    <w:rsid w:val="297B59CC"/>
    <w:rsid w:val="29802F8C"/>
    <w:rsid w:val="298C1931"/>
    <w:rsid w:val="298C36DF"/>
    <w:rsid w:val="29966EE2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D76D94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80ED2"/>
    <w:rsid w:val="2CD535EF"/>
    <w:rsid w:val="2CD5539D"/>
    <w:rsid w:val="2CDD3E33"/>
    <w:rsid w:val="2CE264B1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F05640D"/>
    <w:rsid w:val="2F112323"/>
    <w:rsid w:val="2F143CB7"/>
    <w:rsid w:val="2F285C58"/>
    <w:rsid w:val="2F302D5E"/>
    <w:rsid w:val="2F357029"/>
    <w:rsid w:val="2F37233F"/>
    <w:rsid w:val="2F3E191F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E2CA3"/>
    <w:rsid w:val="2FD23E16"/>
    <w:rsid w:val="2FDE27BA"/>
    <w:rsid w:val="2FE36023"/>
    <w:rsid w:val="2FF56376"/>
    <w:rsid w:val="2FF95846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3FFE"/>
    <w:rsid w:val="35EE7CFE"/>
    <w:rsid w:val="35F93160"/>
    <w:rsid w:val="35FF073B"/>
    <w:rsid w:val="360037AD"/>
    <w:rsid w:val="3601392D"/>
    <w:rsid w:val="36043B4E"/>
    <w:rsid w:val="36107446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B38CA"/>
    <w:rsid w:val="37C14E9C"/>
    <w:rsid w:val="37CD3E53"/>
    <w:rsid w:val="37DA39D0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F251C"/>
    <w:rsid w:val="39461AFC"/>
    <w:rsid w:val="39535FC7"/>
    <w:rsid w:val="395F496C"/>
    <w:rsid w:val="39616936"/>
    <w:rsid w:val="39665CFB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C3B09"/>
    <w:rsid w:val="3A240D6C"/>
    <w:rsid w:val="3A255BB6"/>
    <w:rsid w:val="3A2B484E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82BB4"/>
    <w:rsid w:val="423A5F76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976F7"/>
    <w:rsid w:val="430C4C8B"/>
    <w:rsid w:val="431767DA"/>
    <w:rsid w:val="43192030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95A32"/>
    <w:rsid w:val="44ED7862"/>
    <w:rsid w:val="44F5672E"/>
    <w:rsid w:val="44FC5F61"/>
    <w:rsid w:val="45020649"/>
    <w:rsid w:val="45097E82"/>
    <w:rsid w:val="45110A94"/>
    <w:rsid w:val="451231DA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740F2"/>
    <w:rsid w:val="478D6B48"/>
    <w:rsid w:val="4791488A"/>
    <w:rsid w:val="47971775"/>
    <w:rsid w:val="479E2B03"/>
    <w:rsid w:val="47A04D8C"/>
    <w:rsid w:val="47A97ED8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A0F5F3A"/>
    <w:rsid w:val="4A14412B"/>
    <w:rsid w:val="4A1E71A9"/>
    <w:rsid w:val="4A2C5B61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42D1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786173"/>
    <w:rsid w:val="51792198"/>
    <w:rsid w:val="517D7C2E"/>
    <w:rsid w:val="517F5754"/>
    <w:rsid w:val="518328CD"/>
    <w:rsid w:val="51892B4F"/>
    <w:rsid w:val="518B5578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E029AD"/>
    <w:rsid w:val="54E155A8"/>
    <w:rsid w:val="54EC75A4"/>
    <w:rsid w:val="54FC2FFE"/>
    <w:rsid w:val="54FF1C24"/>
    <w:rsid w:val="55051E3A"/>
    <w:rsid w:val="55055F70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E6439"/>
    <w:rsid w:val="56933A4F"/>
    <w:rsid w:val="569A3965"/>
    <w:rsid w:val="56A17F1A"/>
    <w:rsid w:val="56A23155"/>
    <w:rsid w:val="56A63783"/>
    <w:rsid w:val="56A701D2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875362"/>
    <w:rsid w:val="579773E1"/>
    <w:rsid w:val="579B34DB"/>
    <w:rsid w:val="579D6934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A3F3F"/>
    <w:rsid w:val="582B2C0F"/>
    <w:rsid w:val="582C7CB7"/>
    <w:rsid w:val="58360B36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9652B"/>
    <w:rsid w:val="5CC551BB"/>
    <w:rsid w:val="5CD526CC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6719E"/>
    <w:rsid w:val="62EA0E9B"/>
    <w:rsid w:val="62F360A5"/>
    <w:rsid w:val="62F374BB"/>
    <w:rsid w:val="63057A83"/>
    <w:rsid w:val="631F0B45"/>
    <w:rsid w:val="632779F9"/>
    <w:rsid w:val="632D2731"/>
    <w:rsid w:val="63365E8E"/>
    <w:rsid w:val="63400ABB"/>
    <w:rsid w:val="634C56B2"/>
    <w:rsid w:val="63556314"/>
    <w:rsid w:val="635A2AB7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D25BB7"/>
    <w:rsid w:val="63D336DD"/>
    <w:rsid w:val="63E6730C"/>
    <w:rsid w:val="63E948A3"/>
    <w:rsid w:val="640A35A3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B0998"/>
    <w:rsid w:val="65051B88"/>
    <w:rsid w:val="650D2E93"/>
    <w:rsid w:val="651D2DDE"/>
    <w:rsid w:val="65340DFB"/>
    <w:rsid w:val="65351B44"/>
    <w:rsid w:val="65363F24"/>
    <w:rsid w:val="65427BE4"/>
    <w:rsid w:val="654523B9"/>
    <w:rsid w:val="65463E00"/>
    <w:rsid w:val="656211BC"/>
    <w:rsid w:val="65670581"/>
    <w:rsid w:val="656C3DE9"/>
    <w:rsid w:val="657375D9"/>
    <w:rsid w:val="65742983"/>
    <w:rsid w:val="657B402C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69485A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3469CC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34E58"/>
    <w:rsid w:val="6BA0659B"/>
    <w:rsid w:val="6BAA7419"/>
    <w:rsid w:val="6BAC4F3F"/>
    <w:rsid w:val="6BB21401"/>
    <w:rsid w:val="6BBF2EC5"/>
    <w:rsid w:val="6BC229B5"/>
    <w:rsid w:val="6BC32289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5071C"/>
    <w:rsid w:val="6D15191A"/>
    <w:rsid w:val="6D1C4347"/>
    <w:rsid w:val="6D245677"/>
    <w:rsid w:val="6D272C36"/>
    <w:rsid w:val="6D3C53D3"/>
    <w:rsid w:val="6D4318D3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37484C"/>
    <w:rsid w:val="6E3A2CD6"/>
    <w:rsid w:val="6E606124"/>
    <w:rsid w:val="6E647113"/>
    <w:rsid w:val="6E677844"/>
    <w:rsid w:val="6E7171F9"/>
    <w:rsid w:val="6E851A78"/>
    <w:rsid w:val="6E8E6B7E"/>
    <w:rsid w:val="6EA6036C"/>
    <w:rsid w:val="6EA939B8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F189D"/>
    <w:rsid w:val="6F4436E1"/>
    <w:rsid w:val="6F4A6F49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E0C6F"/>
    <w:rsid w:val="713F6856"/>
    <w:rsid w:val="71424C60"/>
    <w:rsid w:val="714E7D08"/>
    <w:rsid w:val="715045BF"/>
    <w:rsid w:val="71517414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A4C66"/>
    <w:rsid w:val="728A7E0E"/>
    <w:rsid w:val="72904A6B"/>
    <w:rsid w:val="72907369"/>
    <w:rsid w:val="729C7AC7"/>
    <w:rsid w:val="729D3834"/>
    <w:rsid w:val="72B62B48"/>
    <w:rsid w:val="72BF7C4E"/>
    <w:rsid w:val="72C4357E"/>
    <w:rsid w:val="72CB25FB"/>
    <w:rsid w:val="72D24578"/>
    <w:rsid w:val="72DA422E"/>
    <w:rsid w:val="72F14EE3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5252"/>
    <w:rsid w:val="756E3266"/>
    <w:rsid w:val="756F2581"/>
    <w:rsid w:val="7574140D"/>
    <w:rsid w:val="758D4034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12794"/>
    <w:rsid w:val="76BA7791"/>
    <w:rsid w:val="76CE66B2"/>
    <w:rsid w:val="76DD6364"/>
    <w:rsid w:val="76E63AE4"/>
    <w:rsid w:val="76EE28B0"/>
    <w:rsid w:val="76F51E90"/>
    <w:rsid w:val="76F53C3E"/>
    <w:rsid w:val="76F854DD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B65F3"/>
    <w:rsid w:val="79A327EF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461224"/>
    <w:rsid w:val="7E4B4B75"/>
    <w:rsid w:val="7E505DC6"/>
    <w:rsid w:val="7E5118FD"/>
    <w:rsid w:val="7E5778E7"/>
    <w:rsid w:val="7E775881"/>
    <w:rsid w:val="7E7F4735"/>
    <w:rsid w:val="7EB01103"/>
    <w:rsid w:val="7EC363D0"/>
    <w:rsid w:val="7ECB618F"/>
    <w:rsid w:val="7ED4682F"/>
    <w:rsid w:val="7ED607F9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249B6"/>
    <w:rsid w:val="7F164B39"/>
    <w:rsid w:val="7F2E3862"/>
    <w:rsid w:val="7F316148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1269</Words>
  <Characters>1402</Characters>
  <Lines>34</Lines>
  <Paragraphs>9</Paragraphs>
  <TotalTime>10</TotalTime>
  <ScaleCrop>false</ScaleCrop>
  <LinksUpToDate>false</LinksUpToDate>
  <CharactersWithSpaces>1428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WPS_1668061981</cp:lastModifiedBy>
  <dcterms:modified xsi:type="dcterms:W3CDTF">2025-12-04T09:32:33Z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eyJoZGlkIjoiYTEyMDc1ZTliMzQ3Mzg5MTE0NjNkZjVmNGExOTcyM2EiLCJ1c2VySWQiOiIxNDMxMTA5NzI4In0=</vt:lpwstr>
  </property>
</Properties>
</file>